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C9E" w:rsidRDefault="00855C9E"/>
    <w:p w:rsidR="005C1863" w:rsidRDefault="005C1863" w:rsidP="005669AB">
      <w:pPr>
        <w:shd w:val="clear" w:color="auto" w:fill="FFFFFF"/>
        <w:spacing w:line="283" w:lineRule="exact"/>
        <w:ind w:right="4593"/>
        <w:rPr>
          <w:color w:val="0000FF"/>
        </w:rPr>
      </w:pPr>
      <w:r>
        <w:rPr>
          <w:rFonts w:ascii="Arial" w:hAnsi="Arial" w:cs="Arial"/>
          <w:b/>
          <w:bCs/>
          <w:i/>
          <w:iCs/>
          <w:color w:val="0000FF"/>
          <w:sz w:val="22"/>
          <w:szCs w:val="22"/>
        </w:rPr>
        <w:t>DOM ZA STARIJE I NEMO</w:t>
      </w:r>
      <w:r>
        <w:rPr>
          <w:rFonts w:ascii="Arial" w:hAnsi="Arial"/>
          <w:b/>
          <w:bCs/>
          <w:i/>
          <w:iCs/>
          <w:color w:val="0000FF"/>
          <w:sz w:val="22"/>
          <w:szCs w:val="22"/>
        </w:rPr>
        <w:t>Ć</w:t>
      </w:r>
      <w:r>
        <w:rPr>
          <w:rFonts w:ascii="Arial" w:hAnsi="Arial" w:cs="Arial"/>
          <w:b/>
          <w:bCs/>
          <w:i/>
          <w:iCs/>
          <w:color w:val="0000FF"/>
          <w:sz w:val="22"/>
          <w:szCs w:val="22"/>
        </w:rPr>
        <w:t xml:space="preserve">NE OSOBE </w:t>
      </w:r>
      <w:r>
        <w:rPr>
          <w:rFonts w:ascii="Arial" w:hAnsi="Arial" w:cs="Arial"/>
          <w:b/>
          <w:bCs/>
          <w:color w:val="0000FF"/>
          <w:sz w:val="22"/>
          <w:szCs w:val="22"/>
        </w:rPr>
        <w:t>SLAVONSKI BROD</w:t>
      </w:r>
    </w:p>
    <w:p w:rsidR="005C1863" w:rsidRPr="006D3112" w:rsidRDefault="005C1863" w:rsidP="005C1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FFFF99"/>
        <w:spacing w:before="58" w:line="182" w:lineRule="exact"/>
        <w:ind w:left="57" w:right="567"/>
        <w:jc w:val="both"/>
        <w:rPr>
          <w:color w:val="0000FF"/>
          <w:sz w:val="18"/>
        </w:rPr>
      </w:pPr>
      <w:r w:rsidRPr="006D3112">
        <w:rPr>
          <w:rFonts w:ascii="Arial" w:hAnsi="Arial" w:cs="Arial"/>
          <w:color w:val="0000FF"/>
          <w:spacing w:val="-9"/>
          <w:sz w:val="18"/>
          <w:szCs w:val="18"/>
        </w:rPr>
        <w:t>Ul.  Kraljice  Jelene  26.,   35 0</w:t>
      </w:r>
      <w:r>
        <w:rPr>
          <w:rFonts w:ascii="Arial" w:hAnsi="Arial" w:cs="Arial"/>
          <w:color w:val="0000FF"/>
          <w:spacing w:val="-9"/>
          <w:sz w:val="18"/>
          <w:szCs w:val="18"/>
        </w:rPr>
        <w:t xml:space="preserve">00 Slavonski Brod,  CROATIA ♦  </w:t>
      </w:r>
      <w:r w:rsidRPr="006D3112">
        <w:rPr>
          <w:rFonts w:ascii="Arial" w:hAnsi="Arial" w:cs="Arial"/>
          <w:color w:val="0000FF"/>
          <w:spacing w:val="-9"/>
          <w:sz w:val="18"/>
          <w:szCs w:val="18"/>
        </w:rPr>
        <w:t xml:space="preserve">MB: 3402789  ♦ </w:t>
      </w:r>
      <w:r>
        <w:rPr>
          <w:rFonts w:ascii="Arial" w:hAnsi="Arial" w:cs="Arial"/>
          <w:color w:val="0000FF"/>
          <w:spacing w:val="-9"/>
          <w:sz w:val="18"/>
          <w:szCs w:val="18"/>
        </w:rPr>
        <w:t>OIB:07158584587</w:t>
      </w:r>
      <w:r w:rsidRPr="006D3112">
        <w:rPr>
          <w:rFonts w:ascii="Arial" w:hAnsi="Arial" w:cs="Arial"/>
          <w:color w:val="0000FF"/>
          <w:spacing w:val="-9"/>
          <w:sz w:val="18"/>
          <w:szCs w:val="18"/>
        </w:rPr>
        <w:t xml:space="preserve"> ♦ </w:t>
      </w:r>
      <w:r>
        <w:rPr>
          <w:rFonts w:ascii="Arial" w:hAnsi="Arial" w:cs="Arial"/>
          <w:color w:val="0000FF"/>
          <w:spacing w:val="-9"/>
          <w:sz w:val="18"/>
          <w:szCs w:val="18"/>
        </w:rPr>
        <w:t>tel.:</w:t>
      </w:r>
      <w:r w:rsidRPr="006D3112">
        <w:rPr>
          <w:rFonts w:ascii="Arial" w:hAnsi="Arial" w:cs="Arial"/>
          <w:color w:val="0000FF"/>
          <w:spacing w:val="-9"/>
          <w:sz w:val="18"/>
          <w:szCs w:val="18"/>
        </w:rPr>
        <w:t xml:space="preserve"> 035 212 700 ♦  </w:t>
      </w:r>
      <w:r>
        <w:rPr>
          <w:rFonts w:ascii="Arial" w:hAnsi="Arial" w:cs="Arial"/>
          <w:color w:val="0000FF"/>
          <w:spacing w:val="-9"/>
          <w:sz w:val="18"/>
          <w:szCs w:val="18"/>
        </w:rPr>
        <w:t xml:space="preserve">035  408 075.:035 212 656  i   </w:t>
      </w:r>
      <w:r w:rsidRPr="006D3112">
        <w:rPr>
          <w:rFonts w:ascii="Arial" w:hAnsi="Arial" w:cs="Arial"/>
          <w:color w:val="0000FF"/>
          <w:spacing w:val="-9"/>
          <w:sz w:val="18"/>
          <w:szCs w:val="18"/>
        </w:rPr>
        <w:t xml:space="preserve">♦   </w:t>
      </w:r>
      <w:r>
        <w:rPr>
          <w:rFonts w:ascii="Arial" w:hAnsi="Arial" w:cs="Arial"/>
          <w:color w:val="0000FF"/>
          <w:spacing w:val="-9"/>
          <w:sz w:val="18"/>
          <w:szCs w:val="18"/>
        </w:rPr>
        <w:t xml:space="preserve">                                 </w:t>
      </w:r>
      <w:r w:rsidRPr="006D3112">
        <w:rPr>
          <w:rFonts w:ascii="Arial" w:hAnsi="Arial" w:cs="Arial"/>
          <w:color w:val="0000FF"/>
          <w:spacing w:val="-9"/>
          <w:sz w:val="18"/>
          <w:szCs w:val="18"/>
        </w:rPr>
        <w:t xml:space="preserve"> </w:t>
      </w:r>
      <w:r w:rsidRPr="006D3112">
        <w:rPr>
          <w:rFonts w:ascii="Arial" w:hAnsi="Arial" w:cs="Arial"/>
          <w:color w:val="0000FF"/>
          <w:sz w:val="18"/>
          <w:szCs w:val="18"/>
        </w:rPr>
        <w:t xml:space="preserve">♦E-mail: </w:t>
      </w:r>
      <w:r>
        <w:rPr>
          <w:rFonts w:ascii="Arial" w:hAnsi="Arial" w:cs="Arial"/>
          <w:color w:val="0000FF"/>
          <w:sz w:val="18"/>
          <w:szCs w:val="18"/>
        </w:rPr>
        <w:t>dom.za.starije.i.nemocne.osobe@sb.t-com.hr</w:t>
      </w:r>
      <w:r w:rsidRPr="006D3112">
        <w:rPr>
          <w:rFonts w:ascii="Arial" w:hAnsi="Arial" w:cs="Arial"/>
          <w:color w:val="0000FF"/>
          <w:spacing w:val="-9"/>
          <w:sz w:val="18"/>
          <w:szCs w:val="18"/>
        </w:rPr>
        <w:t>♦</w:t>
      </w:r>
    </w:p>
    <w:p w:rsidR="00855C9E" w:rsidRPr="00855C9E" w:rsidRDefault="00855C9E" w:rsidP="00855C9E"/>
    <w:p w:rsidR="00855C9E" w:rsidRPr="00855C9E" w:rsidRDefault="00855C9E" w:rsidP="00855C9E"/>
    <w:p w:rsidR="00855C9E" w:rsidRPr="00CA0F81" w:rsidRDefault="00855C9E" w:rsidP="00855C9E">
      <w:pPr>
        <w:rPr>
          <w:sz w:val="28"/>
          <w:szCs w:val="28"/>
        </w:rPr>
      </w:pPr>
    </w:p>
    <w:p w:rsidR="00855C9E" w:rsidRPr="005C1863" w:rsidRDefault="00855C9E" w:rsidP="00855C9E">
      <w:pPr>
        <w:rPr>
          <w:sz w:val="28"/>
          <w:szCs w:val="28"/>
          <w:lang w:val="hr-HR"/>
        </w:rPr>
      </w:pPr>
      <w:r w:rsidRPr="005C1863">
        <w:rPr>
          <w:sz w:val="28"/>
          <w:szCs w:val="28"/>
        </w:rPr>
        <w:t xml:space="preserve">Dom za  starije i nemoćne osobe osobe, Kraljice Jelene  26, </w:t>
      </w:r>
      <w:r w:rsidR="005C1863" w:rsidRPr="005C1863">
        <w:rPr>
          <w:sz w:val="28"/>
          <w:szCs w:val="28"/>
        </w:rPr>
        <w:t>35 000</w:t>
      </w:r>
      <w:r w:rsidR="005C1863">
        <w:rPr>
          <w:sz w:val="28"/>
          <w:szCs w:val="28"/>
        </w:rPr>
        <w:t xml:space="preserve"> </w:t>
      </w:r>
      <w:r w:rsidRPr="005C1863">
        <w:rPr>
          <w:sz w:val="28"/>
          <w:szCs w:val="28"/>
        </w:rPr>
        <w:t>Sla</w:t>
      </w:r>
      <w:r w:rsidR="005C1863" w:rsidRPr="005C1863">
        <w:rPr>
          <w:sz w:val="28"/>
          <w:szCs w:val="28"/>
        </w:rPr>
        <w:t xml:space="preserve">vonski Brod, temeljem </w:t>
      </w:r>
      <w:r w:rsidRPr="005C1863">
        <w:rPr>
          <w:sz w:val="28"/>
          <w:szCs w:val="28"/>
        </w:rPr>
        <w:t xml:space="preserve"> Statuta  Doma </w:t>
      </w:r>
      <w:r w:rsidR="005C1863" w:rsidRPr="005C1863">
        <w:rPr>
          <w:sz w:val="28"/>
          <w:szCs w:val="28"/>
        </w:rPr>
        <w:t>:</w:t>
      </w:r>
    </w:p>
    <w:p w:rsidR="00855C9E" w:rsidRPr="00CA0F81" w:rsidRDefault="00855C9E" w:rsidP="00855C9E">
      <w:pPr>
        <w:rPr>
          <w:sz w:val="28"/>
          <w:szCs w:val="28"/>
          <w:lang w:val="hr-HR"/>
        </w:rPr>
      </w:pPr>
    </w:p>
    <w:p w:rsidR="00855C9E" w:rsidRPr="00CA0F81" w:rsidRDefault="00855C9E" w:rsidP="00855C9E">
      <w:pPr>
        <w:tabs>
          <w:tab w:val="left" w:pos="3735"/>
        </w:tabs>
        <w:jc w:val="center"/>
        <w:rPr>
          <w:b/>
          <w:sz w:val="28"/>
          <w:szCs w:val="28"/>
          <w:lang w:val="hr-HR"/>
        </w:rPr>
      </w:pPr>
      <w:r w:rsidRPr="00CA0F81">
        <w:rPr>
          <w:b/>
          <w:sz w:val="28"/>
          <w:szCs w:val="28"/>
          <w:lang w:val="hr-HR"/>
        </w:rPr>
        <w:t>PONIŠTAVA NATJEČAJ</w:t>
      </w:r>
    </w:p>
    <w:p w:rsidR="00855C9E" w:rsidRPr="00CA0F81" w:rsidRDefault="00855C9E" w:rsidP="00855C9E">
      <w:pPr>
        <w:rPr>
          <w:sz w:val="28"/>
          <w:szCs w:val="28"/>
          <w:lang w:val="hr-HR"/>
        </w:rPr>
      </w:pPr>
    </w:p>
    <w:p w:rsidR="005C1863" w:rsidRDefault="005C1863" w:rsidP="005C1863">
      <w:pPr>
        <w:ind w:right="-288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                      </w:t>
      </w:r>
      <w:r w:rsidR="00855C9E" w:rsidRPr="00CA0F81">
        <w:rPr>
          <w:sz w:val="28"/>
          <w:szCs w:val="28"/>
          <w:lang w:val="hr-HR"/>
        </w:rPr>
        <w:t xml:space="preserve">Odlukom  v.d. ravnatelja Doma za starije i nemoćne osobe  Slavonski Brod,  Ur. br: 1226/2012, poništava se Natječaj za prijem u radni odnos  za rad u Domu za starije i nemoćne osobe Slavonski Brod </w:t>
      </w:r>
      <w:r w:rsidR="00C62E8D" w:rsidRPr="00CA0F81">
        <w:rPr>
          <w:sz w:val="28"/>
          <w:szCs w:val="28"/>
          <w:lang w:val="hr-HR"/>
        </w:rPr>
        <w:t xml:space="preserve"> i Podružnici Doma Nova Kapela za</w:t>
      </w:r>
      <w:r w:rsidR="00B8330F">
        <w:rPr>
          <w:sz w:val="28"/>
          <w:szCs w:val="28"/>
          <w:lang w:val="hr-HR"/>
        </w:rPr>
        <w:t xml:space="preserve"> slijedeća</w:t>
      </w:r>
      <w:r w:rsidR="00C62E8D" w:rsidRPr="00CA0F81">
        <w:rPr>
          <w:sz w:val="28"/>
          <w:szCs w:val="28"/>
          <w:lang w:val="hr-HR"/>
        </w:rPr>
        <w:t xml:space="preserve"> radna mjesta</w:t>
      </w:r>
      <w:r w:rsidR="00B8330F">
        <w:rPr>
          <w:sz w:val="28"/>
          <w:szCs w:val="28"/>
          <w:lang w:val="hr-HR"/>
        </w:rPr>
        <w:t>:</w:t>
      </w:r>
    </w:p>
    <w:p w:rsidR="005C1863" w:rsidRDefault="005C1863" w:rsidP="005C1863">
      <w:pPr>
        <w:numPr>
          <w:ilvl w:val="0"/>
          <w:numId w:val="1"/>
        </w:numPr>
        <w:ind w:right="-288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Medicinska sestra- tehničar 2 izvršitelja</w:t>
      </w:r>
    </w:p>
    <w:p w:rsidR="005C1863" w:rsidRDefault="005C1863" w:rsidP="005C1863">
      <w:pPr>
        <w:numPr>
          <w:ilvl w:val="0"/>
          <w:numId w:val="1"/>
        </w:numPr>
        <w:ind w:right="-288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N</w:t>
      </w:r>
      <w:r w:rsidR="00F008EC">
        <w:rPr>
          <w:sz w:val="28"/>
          <w:szCs w:val="28"/>
          <w:lang w:val="hr-HR"/>
        </w:rPr>
        <w:t>jegovateljica-</w:t>
      </w:r>
      <w:r>
        <w:rPr>
          <w:sz w:val="28"/>
          <w:szCs w:val="28"/>
          <w:lang w:val="hr-HR"/>
        </w:rPr>
        <w:t xml:space="preserve"> 1 izvršitelj</w:t>
      </w:r>
    </w:p>
    <w:p w:rsidR="005C1863" w:rsidRDefault="005C1863" w:rsidP="005C1863">
      <w:pPr>
        <w:numPr>
          <w:ilvl w:val="0"/>
          <w:numId w:val="1"/>
        </w:numPr>
        <w:ind w:right="-288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Čistačica 1 izvršitelj</w:t>
      </w:r>
    </w:p>
    <w:p w:rsidR="005C1863" w:rsidRDefault="005C1863" w:rsidP="005C1863">
      <w:pPr>
        <w:numPr>
          <w:ilvl w:val="0"/>
          <w:numId w:val="1"/>
        </w:numPr>
        <w:ind w:right="-288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Kuhar</w:t>
      </w:r>
      <w:r w:rsidR="00F008EC">
        <w:rPr>
          <w:sz w:val="28"/>
          <w:szCs w:val="28"/>
          <w:lang w:val="hr-HR"/>
        </w:rPr>
        <w:t>-</w:t>
      </w:r>
      <w:r>
        <w:rPr>
          <w:sz w:val="28"/>
          <w:szCs w:val="28"/>
          <w:lang w:val="hr-HR"/>
        </w:rPr>
        <w:t xml:space="preserve"> 1 izvršitelj</w:t>
      </w:r>
    </w:p>
    <w:p w:rsidR="00855C9E" w:rsidRDefault="00C62E8D" w:rsidP="005C1863">
      <w:pPr>
        <w:ind w:right="-288"/>
        <w:jc w:val="both"/>
        <w:rPr>
          <w:sz w:val="28"/>
          <w:szCs w:val="28"/>
          <w:lang w:val="hr-HR"/>
        </w:rPr>
      </w:pPr>
      <w:r w:rsidRPr="00CA0F81">
        <w:rPr>
          <w:sz w:val="28"/>
          <w:szCs w:val="28"/>
          <w:lang w:val="hr-HR"/>
        </w:rPr>
        <w:t>koji je objavljen u tiskovini Posavska Hrvatska dana 26.10.2012. god  i «Narodnim novinama» dana 31.10.2012.</w:t>
      </w:r>
    </w:p>
    <w:p w:rsidR="005C1863" w:rsidRDefault="005C1863" w:rsidP="005C1863">
      <w:pPr>
        <w:ind w:right="-288"/>
        <w:jc w:val="both"/>
        <w:rPr>
          <w:sz w:val="28"/>
          <w:szCs w:val="28"/>
          <w:lang w:val="hr-HR"/>
        </w:rPr>
      </w:pPr>
    </w:p>
    <w:p w:rsidR="005C1863" w:rsidRDefault="005C1863" w:rsidP="005C1863">
      <w:pPr>
        <w:ind w:right="-288"/>
        <w:jc w:val="both"/>
        <w:rPr>
          <w:sz w:val="28"/>
          <w:szCs w:val="28"/>
          <w:lang w:val="hr-HR"/>
        </w:rPr>
      </w:pPr>
    </w:p>
    <w:p w:rsidR="005C1863" w:rsidRPr="00CA0F81" w:rsidRDefault="005C1863" w:rsidP="005C1863">
      <w:pPr>
        <w:ind w:right="-288"/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U Slavonskom Brodu, dana 07.11. 2012 godine</w:t>
      </w:r>
    </w:p>
    <w:sectPr w:rsidR="005C1863" w:rsidRPr="00CA0F81" w:rsidSect="00CC6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9EF" w:rsidRDefault="003E69EF" w:rsidP="005C1863">
      <w:r>
        <w:separator/>
      </w:r>
    </w:p>
  </w:endnote>
  <w:endnote w:type="continuationSeparator" w:id="1">
    <w:p w:rsidR="003E69EF" w:rsidRDefault="003E69EF" w:rsidP="005C1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9EF" w:rsidRDefault="003E69EF" w:rsidP="005C1863">
      <w:r>
        <w:separator/>
      </w:r>
    </w:p>
  </w:footnote>
  <w:footnote w:type="continuationSeparator" w:id="1">
    <w:p w:rsidR="003E69EF" w:rsidRDefault="003E69EF" w:rsidP="005C18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718E8"/>
    <w:multiLevelType w:val="hybridMultilevel"/>
    <w:tmpl w:val="6BC2566A"/>
    <w:lvl w:ilvl="0" w:tplc="6CEC39E0">
      <w:start w:val="1"/>
      <w:numFmt w:val="decimal"/>
      <w:lvlText w:val="%1."/>
      <w:lvlJc w:val="right"/>
      <w:pPr>
        <w:ind w:left="7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15" w:hanging="360"/>
      </w:pPr>
    </w:lvl>
    <w:lvl w:ilvl="2" w:tplc="041A001B" w:tentative="1">
      <w:start w:val="1"/>
      <w:numFmt w:val="lowerRoman"/>
      <w:lvlText w:val="%3."/>
      <w:lvlJc w:val="right"/>
      <w:pPr>
        <w:ind w:left="2235" w:hanging="180"/>
      </w:pPr>
    </w:lvl>
    <w:lvl w:ilvl="3" w:tplc="041A000F" w:tentative="1">
      <w:start w:val="1"/>
      <w:numFmt w:val="decimal"/>
      <w:lvlText w:val="%4."/>
      <w:lvlJc w:val="left"/>
      <w:pPr>
        <w:ind w:left="2955" w:hanging="360"/>
      </w:pPr>
    </w:lvl>
    <w:lvl w:ilvl="4" w:tplc="041A0019" w:tentative="1">
      <w:start w:val="1"/>
      <w:numFmt w:val="lowerLetter"/>
      <w:lvlText w:val="%5."/>
      <w:lvlJc w:val="left"/>
      <w:pPr>
        <w:ind w:left="3675" w:hanging="360"/>
      </w:pPr>
    </w:lvl>
    <w:lvl w:ilvl="5" w:tplc="041A001B" w:tentative="1">
      <w:start w:val="1"/>
      <w:numFmt w:val="lowerRoman"/>
      <w:lvlText w:val="%6."/>
      <w:lvlJc w:val="right"/>
      <w:pPr>
        <w:ind w:left="4395" w:hanging="180"/>
      </w:pPr>
    </w:lvl>
    <w:lvl w:ilvl="6" w:tplc="041A000F" w:tentative="1">
      <w:start w:val="1"/>
      <w:numFmt w:val="decimal"/>
      <w:lvlText w:val="%7."/>
      <w:lvlJc w:val="left"/>
      <w:pPr>
        <w:ind w:left="5115" w:hanging="360"/>
      </w:pPr>
    </w:lvl>
    <w:lvl w:ilvl="7" w:tplc="041A0019" w:tentative="1">
      <w:start w:val="1"/>
      <w:numFmt w:val="lowerLetter"/>
      <w:lvlText w:val="%8."/>
      <w:lvlJc w:val="left"/>
      <w:pPr>
        <w:ind w:left="5835" w:hanging="360"/>
      </w:pPr>
    </w:lvl>
    <w:lvl w:ilvl="8" w:tplc="041A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6ECB"/>
    <w:rsid w:val="00042205"/>
    <w:rsid w:val="00046463"/>
    <w:rsid w:val="0009339D"/>
    <w:rsid w:val="000C4549"/>
    <w:rsid w:val="000C5411"/>
    <w:rsid w:val="000D122B"/>
    <w:rsid w:val="00110550"/>
    <w:rsid w:val="0011725E"/>
    <w:rsid w:val="001308BB"/>
    <w:rsid w:val="00215587"/>
    <w:rsid w:val="002501B1"/>
    <w:rsid w:val="00281769"/>
    <w:rsid w:val="0029252C"/>
    <w:rsid w:val="00367F87"/>
    <w:rsid w:val="0037652A"/>
    <w:rsid w:val="003A71DE"/>
    <w:rsid w:val="003C24A6"/>
    <w:rsid w:val="003C3D59"/>
    <w:rsid w:val="003E69EF"/>
    <w:rsid w:val="0040217F"/>
    <w:rsid w:val="00416D63"/>
    <w:rsid w:val="00437C1E"/>
    <w:rsid w:val="00503939"/>
    <w:rsid w:val="00556D13"/>
    <w:rsid w:val="005669AB"/>
    <w:rsid w:val="00566D86"/>
    <w:rsid w:val="005C1863"/>
    <w:rsid w:val="005C5495"/>
    <w:rsid w:val="005D3258"/>
    <w:rsid w:val="005F2A74"/>
    <w:rsid w:val="005F5A43"/>
    <w:rsid w:val="006008B8"/>
    <w:rsid w:val="00624C25"/>
    <w:rsid w:val="006F7941"/>
    <w:rsid w:val="0076744C"/>
    <w:rsid w:val="007A3BFD"/>
    <w:rsid w:val="007B0B13"/>
    <w:rsid w:val="007C5D26"/>
    <w:rsid w:val="00855C9E"/>
    <w:rsid w:val="00860807"/>
    <w:rsid w:val="008A6534"/>
    <w:rsid w:val="008B75A8"/>
    <w:rsid w:val="008F5BCD"/>
    <w:rsid w:val="009201A3"/>
    <w:rsid w:val="00926214"/>
    <w:rsid w:val="00975E7D"/>
    <w:rsid w:val="009A6ECB"/>
    <w:rsid w:val="009A74BB"/>
    <w:rsid w:val="009E2F4C"/>
    <w:rsid w:val="00A03777"/>
    <w:rsid w:val="00A12D1C"/>
    <w:rsid w:val="00A32EBF"/>
    <w:rsid w:val="00A51E2A"/>
    <w:rsid w:val="00A866E8"/>
    <w:rsid w:val="00B03503"/>
    <w:rsid w:val="00B55264"/>
    <w:rsid w:val="00B650F8"/>
    <w:rsid w:val="00B82153"/>
    <w:rsid w:val="00B8330F"/>
    <w:rsid w:val="00BD4C1A"/>
    <w:rsid w:val="00C03CD8"/>
    <w:rsid w:val="00C062C3"/>
    <w:rsid w:val="00C10332"/>
    <w:rsid w:val="00C14405"/>
    <w:rsid w:val="00C62E8D"/>
    <w:rsid w:val="00CA0F81"/>
    <w:rsid w:val="00CA3A77"/>
    <w:rsid w:val="00CC6654"/>
    <w:rsid w:val="00CD2AEE"/>
    <w:rsid w:val="00CE1978"/>
    <w:rsid w:val="00D26FC6"/>
    <w:rsid w:val="00D32DA1"/>
    <w:rsid w:val="00D43DE9"/>
    <w:rsid w:val="00D92870"/>
    <w:rsid w:val="00DB57F3"/>
    <w:rsid w:val="00DE0EFA"/>
    <w:rsid w:val="00E53200"/>
    <w:rsid w:val="00E609D8"/>
    <w:rsid w:val="00EC3F58"/>
    <w:rsid w:val="00EC5528"/>
    <w:rsid w:val="00EC5E56"/>
    <w:rsid w:val="00EE6BF6"/>
    <w:rsid w:val="00F008EC"/>
    <w:rsid w:val="00F35D85"/>
    <w:rsid w:val="00F42D86"/>
    <w:rsid w:val="00F90506"/>
    <w:rsid w:val="00FE5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C9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A0F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C186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186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C186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1863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DOM ZA STARIJE I NEMOĆNE OSOBE </vt:lpstr>
    </vt:vector>
  </TitlesOfParts>
  <Company>Hewlett-Packard Company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DOM ZA STARIJE I NEMOĆNE OSOBE </dc:title>
  <dc:subject/>
  <dc:creator>Tatjana</dc:creator>
  <cp:keywords/>
  <cp:lastModifiedBy>Ivica Alilović</cp:lastModifiedBy>
  <cp:revision>5</cp:revision>
  <cp:lastPrinted>2012-11-07T10:21:00Z</cp:lastPrinted>
  <dcterms:created xsi:type="dcterms:W3CDTF">2012-11-07T10:09:00Z</dcterms:created>
  <dcterms:modified xsi:type="dcterms:W3CDTF">2012-11-07T10:22:00Z</dcterms:modified>
</cp:coreProperties>
</file>